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2023下申请博士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学位论文答辩安排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2023年12月8日  14:00-16:00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16-403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石文典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上海师范大学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胡瑜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温州</w:t>
            </w:r>
            <w:r>
              <w:rPr>
                <w:rFonts w:hint="eastAsia" w:ascii="仿宋" w:hAnsi="仿宋" w:eastAsia="仿宋" w:cs="仿宋"/>
                <w:sz w:val="24"/>
              </w:rPr>
              <w:t>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汪俊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任俊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李新宇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秘书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郑阳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联系电话:13296528797</w:t>
      </w:r>
      <w:r>
        <w:rPr>
          <w:rFonts w:hint="eastAsia" w:ascii="仿宋" w:hAnsi="仿宋" w:eastAsia="仿宋" w:cs="仿宋"/>
          <w:sz w:val="28"/>
          <w:szCs w:val="28"/>
        </w:rPr>
        <w:t>，邮箱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zhengyang@zjnu.edu.cn）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3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88"/>
        <w:gridCol w:w="1014"/>
        <w:gridCol w:w="417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蔺姝玮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孙炳海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不同利益相互依存条件下第三方惩罚的发生及其心理机制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邵雨婷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李伟健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教师共情对师生互动质量的影响及其脑间神经同步特征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15:00-16:00</w:t>
            </w:r>
          </w:p>
        </w:tc>
      </w:tr>
    </w:tbl>
    <w:p/>
    <w:p/>
    <w:p/>
    <w:p/>
    <w:p>
      <w:pPr>
        <w:ind w:firstLine="6440" w:firstLineChars="23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心理学院</w:t>
      </w:r>
    </w:p>
    <w:p>
      <w:pPr>
        <w:ind w:firstLine="5320" w:firstLineChars="19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2023年12月4日</w:t>
      </w:r>
    </w:p>
    <w:p/>
    <w:p/>
    <w:p/>
    <w:p/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学位论文答辩程序：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（一）答辩委员会主席宣布答辩开始，介绍答辩委员会委员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并主持会议；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（二）指导教师向答辩委员会介绍答辩人及导师姓名、学位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论文题目、课程学习与考核成绩、科学研究、学术活动及撰写论文等情况，并宣读本人对论文的评语；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（三）学位申请人就论文的研究内容、研究方案、研究成果、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创新之处等进行报告，陈述时间博士生不少于30分钟；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（四）答辩委员提问和学位申请人答辩时间，博士生不少于30分钟；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（五）休会，答辩委员会单独举行内部会议进行评议，对学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位论文的学术水平和答辩人的答辩情况进行评议，就是否通过学位论文答辩和建议授予博士学位进行表决，并形成答辩委员会决议。表决采取无记名投票方式，经全体委员 2/3（不含 2/3）以上同意方为通过，否则为不通过，答辩委员会决议须由主席签字；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（六）复会，由答辩委员会主席宣布答辩委员会表决结果和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答辩委员会决议；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（七）答辩委员会主席宣布论文答辩会结束。 </w:t>
      </w: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2CFE2"/>
    <w:multiLevelType w:val="singleLevel"/>
    <w:tmpl w:val="BDA2CF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B2B248"/>
    <w:multiLevelType w:val="singleLevel"/>
    <w:tmpl w:val="07B2B2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OTI3OGYxMTA1ZmQ5NWQ5NTNiMmZmZTMzMWYzYzYifQ=="/>
  </w:docVars>
  <w:rsids>
    <w:rsidRoot w:val="70D6453C"/>
    <w:rsid w:val="29C16846"/>
    <w:rsid w:val="2BE07D12"/>
    <w:rsid w:val="2CDC497D"/>
    <w:rsid w:val="2FE6148B"/>
    <w:rsid w:val="36BD137C"/>
    <w:rsid w:val="465B295F"/>
    <w:rsid w:val="4CD45CC5"/>
    <w:rsid w:val="705B5186"/>
    <w:rsid w:val="70D6453C"/>
    <w:rsid w:val="795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2023-12-01T00:29:00Z</dcterms:created>
  <dc:creator>潘佳美慧子</dc:creator>
  <cp:lastModifiedBy>潘佳美慧子</cp:lastModifiedBy>
  <dcterms:modified xsi:type="dcterms:W3CDTF">2023-12-04T03:54:27Z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8117C6222D2640CF8CC9A51A64A3AC8F_11</vt:lpwstr>
  </property>
</Properties>
</file>